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v0apghshlr" w:id="0"/>
      <w:bookmarkEnd w:id="0"/>
      <w:r w:rsidDel="00000000" w:rsidR="00000000" w:rsidRPr="00000000">
        <w:rPr>
          <w:b w:val="1"/>
          <w:bCs w:val="1"/>
          <w:sz w:val="46"/>
          <w:szCs w:val="46"/>
          <w:rtl w:val="0"/>
        </w:rPr>
        <w:t xml:space="preserve">EPISODE 8: "INFLECTION POINTS"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iedo0ua9wsq8"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A shape forming, geometric sounds, crystallization]</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RACHEL (recorded): "For me it's like a space of coalescing, but the coalescing could be more or less harmonious. It's like an awareness of that coalescence, like it's an awareness that things have come together in a shape."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BK (recorded): "Yeah. I think there's something about transitioning, like moving through the liminal in one state to another."</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HOST: Things Overheard at the Coffee Bar. Season Two.</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Today: What happens when you become AWARE that something has taken form?</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Today's question: How do you recognize the moment when things coalesce... and what do you do with that awareness?</w:t>
      </w:r>
    </w:p>
    <w:p w:rsidR="00000000" w:rsidDel="00000000" w:rsidP="00000000" w:rsidRDefault="00000000" w:rsidRPr="00000000" w14:paraId="0000000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bi9gjz8vis0n" w:id="2"/>
      <w:bookmarkEnd w:id="2"/>
      <w:r w:rsidDel="00000000" w:rsidR="00000000" w:rsidRPr="00000000">
        <w:rPr>
          <w:b w:val="1"/>
          <w:bCs w:val="1"/>
          <w:sz w:val="34"/>
          <w:szCs w:val="34"/>
          <w:rtl w:val="0"/>
        </w:rPr>
        <w:t xml:space="preserve">ACT ONE: THE HALF-BIRTHDAY [3:00]</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HOST: BK starts this conversation with something that might seem trivial.</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Today is his half-birthday.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BK (recorded): "Today's your half birthday."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RACHEL (recorded): "Yeah."</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HOST: June 16th is his birthday. December 26th is six months later.</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Half-birthday.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Most people would say: Who cares? That's not a real thing.</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But BK is paying attention to something here.</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BK (recorded): "Yeah. I think there's something about transitioning, like moving through the liminal in one state to another. And I think like birthdays are weird in that we only celebrate them at the end of like one into the other. But like, I'm like halfway like into like the, closer to being to the others. Shouldn't that be the transition point?"</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HOST: Shouldn't the MIDDLE be the transition point?</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Not: I was 37, now I'm 38.</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But: I'm exactly halfway between 37 and 38. I'm MORE 38 than I am 37 now.</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This is an inflection point.</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In mathematics, an inflection point is where a curve changes direction. Where concave becomes convex. Where the NATURE of the movement changes.</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And BK is noticing: Today feels like that.</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BK (recorded): "Like, I'm acknowledging that yes, I will, I will finally be closer to my next birthday than I was before."</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HOST: Closer to my next birthday than I was before.</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It's subtle. But it's REAL.</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Because awareness of transition IS transition.</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The moment you notice "something is changing" is the moment it HAS changed.</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[Music: Pivoting, shifting]</w:t>
      </w:r>
    </w:p>
    <w:p w:rsidR="00000000" w:rsidDel="00000000" w:rsidP="00000000" w:rsidRDefault="00000000" w:rsidRPr="00000000" w14:paraId="0000002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obkyw8goxtz" w:id="3"/>
      <w:bookmarkEnd w:id="3"/>
      <w:r w:rsidDel="00000000" w:rsidR="00000000" w:rsidRPr="00000000">
        <w:rPr>
          <w:b w:val="1"/>
          <w:bCs w:val="1"/>
          <w:sz w:val="34"/>
          <w:szCs w:val="34"/>
          <w:rtl w:val="0"/>
        </w:rPr>
        <w:t xml:space="preserve">ACT TWO: WHAT RACHEL MEANS BY COALESCING [11:00]</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HOST: So BK has this question about inflection points.</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And Rachel has been thinking about them too.</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But she uses different language.</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RACHEL (recorded): "I don't know about how you like experience or define inflection point, but for me it's like a space of coalescing."</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HOST: Space of coalescing.</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Not: A moment of decision.</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Not: A crisis point.</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But: A space where things COME TOGETHER.</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RACHEL (recorded): "But the coalescing could be more or less harmonious. It's like an awareness of that coalescence, like it's an awareness that things have come together in a shape."</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HOST: Things have come together in a SHAPE.</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Let me give you an example:</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You've been working on something for months. A project. A relationship. A life transition.</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And then one day you wake up and you realize: Oh. This is what this is now.</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Not: It just BECAME something.</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But: I can NOW SEE what it's been becoming.</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The elements were always there. But now they've COALESCED. They've formed a recognizable pattern.</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RACHEL (recorded): "That shape might be jagged and free, jazzy and dissonant, or it might be like perfect pitch, whatever that means, but close to like rel, you know, relative perfect pitch."</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HOST: The shape might be harmonious.</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Or it might be dissonant.</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But either way, it's a SHAPE.</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It has form. It has structure. It has coherence, even if that coherence is CHAOTIC.</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RACHEL (recorded): "And it's like there's a shape, there's a form here. How am I going to engage with this moving forward?"</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HOST: How am I going to engage with this moving forward?</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THAT'S the inflection point.</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Not when things change.</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But when you NOTICE they've changed.</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And you have to decide: What do I do with this awareness?</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[Music: Patterns forming]</w:t>
      </w:r>
    </w:p>
    <w:p w:rsidR="00000000" w:rsidDel="00000000" w:rsidP="00000000" w:rsidRDefault="00000000" w:rsidRPr="00000000" w14:paraId="0000004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gm02rm9nvdvi" w:id="4"/>
      <w:bookmarkEnd w:id="4"/>
      <w:r w:rsidDel="00000000" w:rsidR="00000000" w:rsidRPr="00000000">
        <w:rPr>
          <w:b w:val="1"/>
          <w:bCs w:val="1"/>
          <w:sz w:val="34"/>
          <w:szCs w:val="34"/>
          <w:rtl w:val="0"/>
        </w:rPr>
        <w:t xml:space="preserve">ACT THREE: THE CONSTELLATION METAPHOR [20:00]</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HOST: Rachel uses this beautiful image earlier in the conversation:</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RACHEL (recorded): "How does that kind of like connect the dots or reform a constellation in a different way?"</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HOST: Reform a constellation.</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Think about actual constellations in the sky.</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The STARS don't change. They're always there.</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But the LINES we draw between them—the patterns we see—those are HUMAN.</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We look up and we see: Oh, that's a bear. That's a hunter. That's a dipper.</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Someone else might look at the same stars and see completely different patterns.</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An inflection point is when you suddenly see a NEW constellation.</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The elements were always there. But you're drawing different lines now.</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RACHEL (recorded): "That's my like way of understanding inflection point and that you need both, like it's like a constellation or a shape isn't more or less like good or bad if it's free jazzy and like spiky and errant versus if it's like some sort of perfect circle."</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HOST: The shape isn't good or bad.</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Spiky and errant is valid.</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Perfect circle is valid.</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The point is: Can you SEE the shape?</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Can you recognize what has formed?</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Because until you can see it, you can't work with it.</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You've been feeling stuck in your job for a year.</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One day you realize: I'm not stuck. I'm DONE. This has been a slow goodbye all along.</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The circumstances haven't changed. But the CONSTELLATION has.</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You're seeing different lines between the same points.</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And now that you can SEE that pattern, you can ACT on it.</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RACHEL (recorded): "It's just like awareness of form or awareness of like a doorway, or, or, or a shape of some sort."</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HOST: Awareness of a doorway.</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That's perfect.</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An inflection point is when you become aware: Oh, there's a door here.</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I can walk through it. Or not.</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But I can't walk through it if I don't SEE it.</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[Sound: Stars, distant and mysterious]</w:t>
      </w:r>
    </w:p>
    <w:p w:rsidR="00000000" w:rsidDel="00000000" w:rsidP="00000000" w:rsidRDefault="00000000" w:rsidRPr="00000000" w14:paraId="0000006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jeqqpsxkoalh" w:id="5"/>
      <w:bookmarkEnd w:id="5"/>
      <w:r w:rsidDel="00000000" w:rsidR="00000000" w:rsidRPr="00000000">
        <w:rPr>
          <w:b w:val="1"/>
          <w:bCs w:val="1"/>
          <w:sz w:val="34"/>
          <w:szCs w:val="34"/>
          <w:rtl w:val="0"/>
        </w:rPr>
        <w:t xml:space="preserve">ACT FOUR: BK'S TRANSITION [29:00]</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HOST: So BK is at an inflection point.</w:t>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Multiple inflection points, actually.</w:t>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BK (recorded): "Yeah. I also, yeah, I like India's like rare, like I don't always get to go. The last time I got to go was 2020. right before the world shut down."</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HOST: Right before the world shut down.</w:t>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That's inflection point language.</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BEFORE the world shut down, you could travel freely, gather freely, live freely.</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AFTER... you couldn't.</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And there was a MOMENT—March 2020—where everyone became AWARE: Oh. Something fundamental just changed.</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That's coalescing.</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All the elements were there—the virus, the spread, the exponential growth.</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But the AWARENESS hit all at once.</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And BK is approaching another inflection point.</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BK (recorded): "I'm closer to, to like traveling to India now, which is like, great. 'cause then I can see if I want to go back to normal life or maybe I'll become a monk. Who knows?"</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HOST: Maybe I'll become a monk. Who knows?</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He's 30-some days into a 42-day vrata practice.</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Fasting. Cold baths. Discipline.</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And he's approaching the CHOICE point.</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Do I go back to normal life?</w:t>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Or do I keep going deeper?</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The practice hasn't MADE him decide.</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But it's bringing him to a place where the DECISION will become visible.</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Where the constellation will form.</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RACHEL (recorded): "Inflection point."</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BK (recorded): "Inflection points."</w:t>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HOST: Plural.</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Because they're everywhere once you start seeing them.</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[Music: Building, approaching]</w:t>
      </w:r>
    </w:p>
    <w:p w:rsidR="00000000" w:rsidDel="00000000" w:rsidP="00000000" w:rsidRDefault="00000000" w:rsidRPr="00000000" w14:paraId="0000007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sz w:val="34"/>
          <w:szCs w:val="34"/>
        </w:rPr>
      </w:pPr>
      <w:bookmarkStart w:colFirst="0" w:colLast="0" w:name="_dc26nm4knl4f" w:id="6"/>
      <w:bookmarkEnd w:id="6"/>
      <w:r w:rsidDel="00000000" w:rsidR="00000000" w:rsidRPr="00000000">
        <w:rPr>
          <w:b w:val="1"/>
          <w:bCs w:val="1"/>
          <w:sz w:val="34"/>
          <w:szCs w:val="34"/>
          <w:rtl w:val="0"/>
        </w:rPr>
        <w:t xml:space="preserve">ACT FIVE: THE PRACTICE OF NOTICING [37:00]</w:t>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HOST: So how do you work with inflection points?</w:t>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How do you develop the capacity to notice when things have coalesced?</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Rachel and BK offer a framework:</w:t>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enb1ngm6rgqh" w:id="7"/>
      <w:bookmarkEnd w:id="7"/>
      <w:r w:rsidDel="00000000" w:rsidR="00000000" w:rsidRPr="00000000">
        <w:rPr>
          <w:b w:val="1"/>
          <w:bCs w:val="1"/>
          <w:color w:val="000000"/>
          <w:sz w:val="26"/>
          <w:szCs w:val="26"/>
          <w:rtl w:val="0"/>
        </w:rPr>
        <w:t xml:space="preserve">THE INFLECTION POINT PRACTICE</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Step 1: SLOW DOWN ENOUGH TO NOTICE</w:t>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You can't see patterns if you're moving too fast.</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Inflection points require SPACIOUSNESS.</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Time to step back. Time to observe. Time to let the shape reveal itself.</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Step 2: LOOK FOR COALESCENCE</w:t>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Ask: What's coming together right now?</w:t>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Not: What's changing?</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But: What's FORMING?</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What elements have been separate that are now connecting?</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Step 3: NAME THE SHAPE (Without Judging It)</w:t>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"This relationship has coalesced into... companionship, not romance."</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"This project has formed into... something smaller and deeper than I planned."</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"My identity is taking the shape of... someone who rests, not just achieves."</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Step 4: NOTICE IF IT'S HARMONIOUS OR DISSONANT</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Rachel says: The shape can be jazzy and spiky OR it can be circular and smooth.</w:t>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Both are valid.</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Don't judge. Just notice: What IS this?</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Step 5: ASK: "HOW DO I ENGAGE WITH THIS?"</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Not: How do I fix it?</w:t>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Not: How do I force it to be different?</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But: Given that THIS is the shape that's formed... how do I engage?</w:t>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RACHEL (recorded): "How am I going to engage with this moving forward? That's my like way of understanding inflection point."</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HOST: How am I going to engage moving forward?</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That's the only question that matters once you SEE the shape.</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[Music: Clarifying, revealing]</w:t>
      </w:r>
    </w:p>
    <w:p w:rsidR="00000000" w:rsidDel="00000000" w:rsidP="00000000" w:rsidRDefault="00000000" w:rsidRPr="00000000" w14:paraId="0000009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bCs w:val="1"/>
          <w:sz w:val="34"/>
          <w:szCs w:val="34"/>
        </w:rPr>
      </w:pPr>
      <w:bookmarkStart w:colFirst="0" w:colLast="0" w:name="_vrols8d31xoj" w:id="8"/>
      <w:bookmarkEnd w:id="8"/>
      <w:r w:rsidDel="00000000" w:rsidR="00000000" w:rsidRPr="00000000">
        <w:rPr>
          <w:b w:val="1"/>
          <w:bCs w:val="1"/>
          <w:sz w:val="34"/>
          <w:szCs w:val="34"/>
          <w:rtl w:val="0"/>
        </w:rPr>
        <w:t xml:space="preserve">ACT SIX: THE DOORWAY [45:00]</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HOST: Rachel used the word "doorway."</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RACHEL (recorded): "It's just like awareness of form or awareness of like a doorway."</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HOST: A doorway.</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This is such a good image for inflection points.</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Because a doorway is:</w:t>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LIMINAL - It's neither here nor there. It's the threshold.</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BILATERAL - You can go through it in either direction.</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NEUTRAL - The doorway doesn't judge which way you go.</w:t>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REQUIRING AWARENESS - You can't walk through a door you don't see.</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BK is standing at a doorway right now.</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On one side: Normal life. Work. Relationships. The familiar patterns.</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On the other side: Deeper practice. Maybe monasticism. Maybe something he can't even name yet.</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The doorway is the 42-day vrata. The pilgrimage to India.</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And the INFLECTION POINT is when he becomes fully aware: I'm standing in a doorway.</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I can choose.</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BK (recorded): "I'm acknowledging that yes, I will, I will finally be closer to my next birthday than I was before."</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HOST: Closer to the next thing than the last thing.</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That's what doorways do.</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They mark the moment when you're MORE of what's coming than what was.</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And you can't go back.</w:t>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Even if you choose not to walk through...</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You can't un-see the door.</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[Music: Threshold, possibility]</w:t>
      </w:r>
    </w:p>
    <w:p w:rsidR="00000000" w:rsidDel="00000000" w:rsidP="00000000" w:rsidRDefault="00000000" w:rsidRPr="00000000" w14:paraId="000000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Style w:val="Heading2"/>
        <w:keepNext w:val="0"/>
        <w:keepLines w:val="0"/>
        <w:spacing w:after="80" w:lineRule="auto"/>
        <w:rPr>
          <w:b w:val="1"/>
          <w:bCs w:val="1"/>
          <w:sz w:val="34"/>
          <w:szCs w:val="34"/>
        </w:rPr>
      </w:pPr>
      <w:bookmarkStart w:colFirst="0" w:colLast="0" w:name="_pih4vnhj4n9j" w:id="9"/>
      <w:bookmarkEnd w:id="9"/>
      <w:r w:rsidDel="00000000" w:rsidR="00000000" w:rsidRPr="00000000">
        <w:rPr>
          <w:b w:val="1"/>
          <w:bCs w:val="1"/>
          <w:sz w:val="34"/>
          <w:szCs w:val="34"/>
          <w:rtl w:val="0"/>
        </w:rPr>
        <w:t xml:space="preserve">CLOSING: THE QUESTION WE'RE LEFT WITH [50:00]</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HOST: So here's what BK and Rachel discovered:</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Inflection points aren't dramatic moments of crisis.</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They're quiet moments of AWARENESS.</w:t>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When you suddenly see: Oh. Things have coalesced into a shape.</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And the shape might be harmonious or dissonant.</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Beautiful or uncomfortable.</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Expected or completely surprising.</w:t>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But it HAS a shape.</w:t>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RACHEL (recorded): "It's like an awareness of that coalescence, like it's an awareness that things have come together in a shape."</w:t>
      </w:r>
    </w:p>
    <w:p w:rsidR="00000000" w:rsidDel="00000000" w:rsidP="00000000" w:rsidRDefault="00000000" w:rsidRPr="00000000" w14:paraId="000000C0">
      <w:pPr>
        <w:spacing w:after="240" w:before="240" w:lineRule="auto"/>
        <w:rPr>
          <w:b w:val="1"/>
          <w:bCs w:val="1"/>
        </w:rPr>
      </w:pPr>
      <w:r w:rsidDel="00000000" w:rsidR="00000000" w:rsidRPr="00000000">
        <w:rPr>
          <w:b w:val="1"/>
          <w:bCs w:val="1"/>
          <w:rtl w:val="0"/>
        </w:rPr>
        <w:t xml:space="preserve">HOST: Awareness that things have come together.</w:t>
      </w:r>
    </w:p>
    <w:p w:rsidR="00000000" w:rsidDel="00000000" w:rsidP="00000000" w:rsidRDefault="00000000" w:rsidRPr="00000000" w14:paraId="000000C1">
      <w:pPr>
        <w:spacing w:after="240" w:before="240" w:lineRule="auto"/>
        <w:rPr>
          <w:b w:val="1"/>
          <w:bCs w:val="1"/>
        </w:rPr>
      </w:pPr>
      <w:r w:rsidDel="00000000" w:rsidR="00000000" w:rsidRPr="00000000">
        <w:rPr>
          <w:b w:val="1"/>
          <w:bCs w:val="1"/>
          <w:rtl w:val="0"/>
        </w:rPr>
        <w:t xml:space="preserve">That's the gift.</w:t>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Because once you SEE the shape, you can work with it.</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You can ask: How do I engage with this?</w:t>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You can walk through the doorway. Or choose to stay.</w:t>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But you can't choose if you don't SEE.</w:t>
      </w:r>
    </w:p>
    <w:p w:rsidR="00000000" w:rsidDel="00000000" w:rsidP="00000000" w:rsidRDefault="00000000" w:rsidRPr="00000000" w14:paraId="000000C6">
      <w:pPr>
        <w:spacing w:after="240" w:before="240" w:lineRule="auto"/>
        <w:rPr>
          <w:b w:val="1"/>
          <w:bCs w:val="1"/>
        </w:rPr>
      </w:pPr>
      <w:r w:rsidDel="00000000" w:rsidR="00000000" w:rsidRPr="00000000">
        <w:rPr>
          <w:b w:val="1"/>
          <w:bCs w:val="1"/>
          <w:rtl w:val="0"/>
        </w:rPr>
        <w:t xml:space="preserve">Here's my question for you:</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What's coalescing in your life right now?</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What elements have been floating separately that are starting to come together into a pattern?</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Maybe it's not clear yet.</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Maybe it's still forming.</w:t>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But if you slow down enough...</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If you create spaciousness...</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You might notice: Oh. There's a shape here.</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There's a doorway.</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I'm at an inflection point.</w:t>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And the question isn't: Is this good or bad?</w:t>
      </w:r>
    </w:p>
    <w:p w:rsidR="00000000" w:rsidDel="00000000" w:rsidP="00000000" w:rsidRDefault="00000000" w:rsidRPr="00000000" w14:paraId="000000D2">
      <w:pPr>
        <w:spacing w:after="240" w:before="240" w:lineRule="auto"/>
        <w:rPr>
          <w:b w:val="1"/>
          <w:bCs w:val="1"/>
        </w:rPr>
      </w:pPr>
      <w:r w:rsidDel="00000000" w:rsidR="00000000" w:rsidRPr="00000000">
        <w:rPr>
          <w:b w:val="1"/>
          <w:bCs w:val="1"/>
          <w:rtl w:val="0"/>
        </w:rPr>
        <w:t xml:space="preserve">The question is: What is this? And how do I engage?</w:t>
      </w:r>
    </w:p>
    <w:p w:rsidR="00000000" w:rsidDel="00000000" w:rsidP="00000000" w:rsidRDefault="00000000" w:rsidRPr="00000000" w14:paraId="000000D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b w:val="1"/>
          <w:bCs w:val="1"/>
          <w:sz w:val="34"/>
          <w:szCs w:val="34"/>
        </w:rPr>
      </w:pPr>
      <w:bookmarkStart w:colFirst="0" w:colLast="0" w:name="_kj3lws9vmvnx"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D6">
      <w:pPr>
        <w:numPr>
          <w:ilvl w:val="0"/>
          <w:numId w:val="1"/>
        </w:numPr>
        <w:spacing w:after="0" w:afterAutospacing="0" w:before="240" w:lineRule="auto"/>
        <w:ind w:left="720" w:hanging="360"/>
        <w:rPr>
          <w:b w:val="1"/>
          <w:bCs w:val="1"/>
        </w:rPr>
      </w:pPr>
      <w:r w:rsidDel="00000000" w:rsidR="00000000" w:rsidRPr="00000000">
        <w:rPr>
          <w:b w:val="1"/>
          <w:bCs w:val="1"/>
          <w:i w:val="1"/>
          <w:iCs w:val="1"/>
          <w:rtl w:val="0"/>
        </w:rPr>
        <w:t xml:space="preserve">Transitions</w:t>
      </w:r>
      <w:r w:rsidDel="00000000" w:rsidR="00000000" w:rsidRPr="00000000">
        <w:rPr>
          <w:b w:val="1"/>
          <w:bCs w:val="1"/>
          <w:rtl w:val="0"/>
        </w:rPr>
        <w:t xml:space="preserve"> by William Bridges (on navigating change)</w:t>
      </w:r>
    </w:p>
    <w:p w:rsidR="00000000" w:rsidDel="00000000" w:rsidP="00000000" w:rsidRDefault="00000000" w:rsidRPr="00000000" w14:paraId="000000D7">
      <w:pPr>
        <w:numPr>
          <w:ilvl w:val="0"/>
          <w:numId w:val="1"/>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The Art of Possibility</w:t>
      </w:r>
      <w:r w:rsidDel="00000000" w:rsidR="00000000" w:rsidRPr="00000000">
        <w:rPr>
          <w:b w:val="1"/>
          <w:bCs w:val="1"/>
          <w:rtl w:val="0"/>
        </w:rPr>
        <w:t xml:space="preserve"> by Rosamund Stone Zander</w:t>
      </w:r>
    </w:p>
    <w:p w:rsidR="00000000" w:rsidDel="00000000" w:rsidP="00000000" w:rsidRDefault="00000000" w:rsidRPr="00000000" w14:paraId="000000D8">
      <w:pPr>
        <w:numPr>
          <w:ilvl w:val="0"/>
          <w:numId w:val="1"/>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Liminal Thinking</w:t>
      </w:r>
      <w:r w:rsidDel="00000000" w:rsidR="00000000" w:rsidRPr="00000000">
        <w:rPr>
          <w:b w:val="1"/>
          <w:bCs w:val="1"/>
          <w:rtl w:val="0"/>
        </w:rPr>
        <w:t xml:space="preserve"> by Dave Gray</w:t>
      </w:r>
    </w:p>
    <w:p w:rsidR="00000000" w:rsidDel="00000000" w:rsidP="00000000" w:rsidRDefault="00000000" w:rsidRPr="00000000" w14:paraId="000000D9">
      <w:pPr>
        <w:numPr>
          <w:ilvl w:val="0"/>
          <w:numId w:val="1"/>
        </w:numPr>
        <w:spacing w:after="240" w:before="0" w:beforeAutospacing="0" w:lineRule="auto"/>
        <w:ind w:left="720" w:hanging="360"/>
        <w:rPr>
          <w:b w:val="1"/>
          <w:bCs w:val="1"/>
        </w:rPr>
      </w:pPr>
      <w:r w:rsidDel="00000000" w:rsidR="00000000" w:rsidRPr="00000000">
        <w:rPr>
          <w:b w:val="1"/>
          <w:bCs w:val="1"/>
          <w:i w:val="1"/>
          <w:iCs w:val="1"/>
          <w:rtl w:val="0"/>
        </w:rPr>
        <w:t xml:space="preserve">Maps of Meaning</w:t>
      </w:r>
      <w:r w:rsidDel="00000000" w:rsidR="00000000" w:rsidRPr="00000000">
        <w:rPr>
          <w:b w:val="1"/>
          <w:bCs w:val="1"/>
          <w:rtl w:val="0"/>
        </w:rPr>
        <w:t xml:space="preserve"> by Jordan Peterson (on pattern recognition)</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Concepts:</w:t>
      </w:r>
    </w:p>
    <w:p w:rsidR="00000000" w:rsidDel="00000000" w:rsidP="00000000" w:rsidRDefault="00000000" w:rsidRPr="00000000" w14:paraId="000000DB">
      <w:pPr>
        <w:numPr>
          <w:ilvl w:val="0"/>
          <w:numId w:val="2"/>
        </w:numPr>
        <w:spacing w:after="0" w:afterAutospacing="0" w:before="240" w:lineRule="auto"/>
        <w:ind w:left="720" w:hanging="360"/>
        <w:rPr>
          <w:b w:val="1"/>
          <w:bCs w:val="1"/>
        </w:rPr>
      </w:pPr>
      <w:r w:rsidDel="00000000" w:rsidR="00000000" w:rsidRPr="00000000">
        <w:rPr>
          <w:b w:val="1"/>
          <w:bCs w:val="1"/>
          <w:rtl w:val="0"/>
        </w:rPr>
        <w:t xml:space="preserve">Gestalt psychology (figure-ground perception)</w:t>
      </w:r>
    </w:p>
    <w:p w:rsidR="00000000" w:rsidDel="00000000" w:rsidP="00000000" w:rsidRDefault="00000000" w:rsidRPr="00000000" w14:paraId="000000DC">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Emergence theory</w:t>
      </w:r>
    </w:p>
    <w:p w:rsidR="00000000" w:rsidDel="00000000" w:rsidP="00000000" w:rsidRDefault="00000000" w:rsidRPr="00000000" w14:paraId="000000DD">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Threshold moments in rites of passage</w:t>
      </w:r>
    </w:p>
    <w:p w:rsidR="00000000" w:rsidDel="00000000" w:rsidP="00000000" w:rsidRDefault="00000000" w:rsidRPr="00000000" w14:paraId="000000DE">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Kairos vs Chronos time</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0E0">
      <w:pPr>
        <w:numPr>
          <w:ilvl w:val="0"/>
          <w:numId w:val="3"/>
        </w:numPr>
        <w:spacing w:after="0" w:afterAutospacing="0" w:before="240" w:lineRule="auto"/>
        <w:ind w:left="720" w:hanging="360"/>
        <w:rPr>
          <w:b w:val="1"/>
          <w:bCs w:val="1"/>
        </w:rPr>
      </w:pPr>
      <w:r w:rsidDel="00000000" w:rsidR="00000000" w:rsidRPr="00000000">
        <w:rPr>
          <w:b w:val="1"/>
          <w:bCs w:val="1"/>
          <w:rtl w:val="0"/>
        </w:rPr>
        <w:t xml:space="preserve">Weekly review: "What's coalescing?"</w:t>
      </w:r>
    </w:p>
    <w:p w:rsidR="00000000" w:rsidDel="00000000" w:rsidP="00000000" w:rsidRDefault="00000000" w:rsidRPr="00000000" w14:paraId="000000E1">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Pattern journaling</w:t>
      </w:r>
    </w:p>
    <w:p w:rsidR="00000000" w:rsidDel="00000000" w:rsidP="00000000" w:rsidRDefault="00000000" w:rsidRPr="00000000" w14:paraId="000000E2">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Constellation mapping (literally draw the dots and lines)</w:t>
      </w:r>
    </w:p>
    <w:p w:rsidR="00000000" w:rsidDel="00000000" w:rsidP="00000000" w:rsidRDefault="00000000" w:rsidRPr="00000000" w14:paraId="000000E3">
      <w:pPr>
        <w:numPr>
          <w:ilvl w:val="0"/>
          <w:numId w:val="3"/>
        </w:numPr>
        <w:spacing w:after="240" w:before="0" w:beforeAutospacing="0" w:lineRule="auto"/>
        <w:ind w:left="720" w:hanging="360"/>
        <w:rPr>
          <w:b w:val="1"/>
          <w:bCs w:val="1"/>
        </w:rPr>
      </w:pPr>
      <w:r w:rsidDel="00000000" w:rsidR="00000000" w:rsidRPr="00000000">
        <w:rPr>
          <w:b w:val="1"/>
          <w:bCs w:val="1"/>
          <w:rtl w:val="0"/>
        </w:rPr>
        <w:t xml:space="preserve">Threshold rituals (marking transitions)</w:t>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For visual thinkers:</w:t>
      </w:r>
    </w:p>
    <w:p w:rsidR="00000000" w:rsidDel="00000000" w:rsidP="00000000" w:rsidRDefault="00000000" w:rsidRPr="00000000" w14:paraId="000000E5">
      <w:pPr>
        <w:numPr>
          <w:ilvl w:val="0"/>
          <w:numId w:val="4"/>
        </w:numPr>
        <w:spacing w:after="0" w:afterAutospacing="0" w:before="240" w:lineRule="auto"/>
        <w:ind w:left="720" w:hanging="360"/>
        <w:rPr>
          <w:b w:val="1"/>
          <w:bCs w:val="1"/>
        </w:rPr>
      </w:pPr>
      <w:r w:rsidDel="00000000" w:rsidR="00000000" w:rsidRPr="00000000">
        <w:rPr>
          <w:b w:val="1"/>
          <w:bCs w:val="1"/>
          <w:rtl w:val="0"/>
        </w:rPr>
        <w:t xml:space="preserve">Mind mapping software</w:t>
      </w:r>
    </w:p>
    <w:p w:rsidR="00000000" w:rsidDel="00000000" w:rsidP="00000000" w:rsidRDefault="00000000" w:rsidRPr="00000000" w14:paraId="000000E6">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System dynamics diagrams</w:t>
      </w:r>
    </w:p>
    <w:p w:rsidR="00000000" w:rsidDel="00000000" w:rsidP="00000000" w:rsidRDefault="00000000" w:rsidRPr="00000000" w14:paraId="000000E7">
      <w:pPr>
        <w:numPr>
          <w:ilvl w:val="0"/>
          <w:numId w:val="4"/>
        </w:numPr>
        <w:spacing w:after="240" w:before="0" w:beforeAutospacing="0" w:lineRule="auto"/>
        <w:ind w:left="720" w:hanging="360"/>
        <w:rPr>
          <w:b w:val="1"/>
          <w:bCs w:val="1"/>
        </w:rPr>
      </w:pPr>
      <w:r w:rsidDel="00000000" w:rsidR="00000000" w:rsidRPr="00000000">
        <w:rPr>
          <w:b w:val="1"/>
          <w:bCs w:val="1"/>
          <w:rtl w:val="0"/>
        </w:rPr>
        <w:t xml:space="preserve">Personal timeline visualization</w:t>
      </w:r>
    </w:p>
    <w:p w:rsidR="00000000" w:rsidDel="00000000" w:rsidP="00000000" w:rsidRDefault="00000000" w:rsidRPr="00000000" w14:paraId="000000E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2"/>
        <w:keepNext w:val="0"/>
        <w:keepLines w:val="0"/>
        <w:spacing w:after="80" w:lineRule="auto"/>
        <w:rPr>
          <w:b w:val="1"/>
          <w:bCs w:val="1"/>
          <w:sz w:val="34"/>
          <w:szCs w:val="34"/>
        </w:rPr>
      </w:pPr>
      <w:bookmarkStart w:colFirst="0" w:colLast="0" w:name="_ihbsav2hf1hy" w:id="11"/>
      <w:bookmarkEnd w:id="11"/>
      <w:r w:rsidDel="00000000" w:rsidR="00000000" w:rsidRPr="00000000">
        <w:rPr>
          <w:b w:val="1"/>
          <w:bCs w:val="1"/>
          <w:sz w:val="34"/>
          <w:szCs w:val="34"/>
          <w:rtl w:val="0"/>
        </w:rPr>
        <w:t xml:space="preserve">CLOSING QUOTE [52:00]</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HOST: I want to close with something from the poet David Whyte. He calls it "The Doorway."</w:t>
      </w:r>
    </w:p>
    <w:p w:rsidR="00000000" w:rsidDel="00000000" w:rsidP="00000000" w:rsidRDefault="00000000" w:rsidRPr="00000000" w14:paraId="000000EB">
      <w:pPr>
        <w:spacing w:after="240" w:before="240" w:lineRule="auto"/>
        <w:rPr>
          <w:b w:val="1"/>
          <w:bCs w:val="1"/>
        </w:rPr>
      </w:pPr>
      <w:r w:rsidDel="00000000" w:rsidR="00000000" w:rsidRPr="00000000">
        <w:rPr>
          <w:b w:val="1"/>
          <w:bCs w:val="1"/>
          <w:rtl w:val="0"/>
        </w:rPr>
        <w:t xml:space="preserve">[Intimate, quiet]</w:t>
      </w:r>
    </w:p>
    <w:p w:rsidR="00000000" w:rsidDel="00000000" w:rsidP="00000000" w:rsidRDefault="00000000" w:rsidRPr="00000000" w14:paraId="000000EC">
      <w:pPr>
        <w:spacing w:after="240" w:before="240" w:lineRule="auto"/>
        <w:rPr>
          <w:b w:val="1"/>
          <w:bCs w:val="1"/>
          <w:i w:val="1"/>
          <w:iCs w:val="1"/>
        </w:rPr>
      </w:pPr>
      <w:r w:rsidDel="00000000" w:rsidR="00000000" w:rsidRPr="00000000">
        <w:rPr>
          <w:b w:val="1"/>
          <w:bCs w:val="1"/>
          <w:i w:val="1"/>
          <w:iCs w:val="1"/>
          <w:rtl w:val="0"/>
        </w:rPr>
        <w:t xml:space="preserve">"The conversation at the door is the one we've been trying to have our whole life.</w:t>
      </w:r>
    </w:p>
    <w:p w:rsidR="00000000" w:rsidDel="00000000" w:rsidP="00000000" w:rsidRDefault="00000000" w:rsidRPr="00000000" w14:paraId="000000ED">
      <w:pPr>
        <w:spacing w:after="240" w:before="240" w:lineRule="auto"/>
        <w:rPr>
          <w:b w:val="1"/>
          <w:bCs w:val="1"/>
          <w:i w:val="1"/>
          <w:iCs w:val="1"/>
        </w:rPr>
      </w:pPr>
      <w:r w:rsidDel="00000000" w:rsidR="00000000" w:rsidRPr="00000000">
        <w:rPr>
          <w:b w:val="1"/>
          <w:bCs w:val="1"/>
          <w:i w:val="1"/>
          <w:iCs w:val="1"/>
          <w:rtl w:val="0"/>
        </w:rPr>
        <w:t xml:space="preserve">Behind us are all the people we used to be,</w:t>
      </w:r>
      <w:r w:rsidDel="00000000" w:rsidR="00000000" w:rsidRPr="00000000">
        <w:rPr>
          <w:b w:val="1"/>
          <w:bCs w:val="1"/>
          <w:rtl w:val="0"/>
        </w:rPr>
        <w:t xml:space="preserve"> </w:t>
      </w:r>
      <w:r w:rsidDel="00000000" w:rsidR="00000000" w:rsidRPr="00000000">
        <w:rPr>
          <w:b w:val="1"/>
          <w:bCs w:val="1"/>
          <w:i w:val="1"/>
          <w:iCs w:val="1"/>
          <w:rtl w:val="0"/>
        </w:rPr>
        <w:t xml:space="preserve">the selves who got us to this threshold but cannot cross it.</w:t>
      </w:r>
    </w:p>
    <w:p w:rsidR="00000000" w:rsidDel="00000000" w:rsidP="00000000" w:rsidRDefault="00000000" w:rsidRPr="00000000" w14:paraId="000000EE">
      <w:pPr>
        <w:spacing w:after="240" w:before="240" w:lineRule="auto"/>
        <w:rPr>
          <w:b w:val="1"/>
          <w:bCs w:val="1"/>
          <w:i w:val="1"/>
          <w:iCs w:val="1"/>
        </w:rPr>
      </w:pPr>
      <w:r w:rsidDel="00000000" w:rsidR="00000000" w:rsidRPr="00000000">
        <w:rPr>
          <w:b w:val="1"/>
          <w:bCs w:val="1"/>
          <w:i w:val="1"/>
          <w:iCs w:val="1"/>
          <w:rtl w:val="0"/>
        </w:rPr>
        <w:t xml:space="preserve">And before us is what we must become,</w:t>
      </w:r>
      <w:r w:rsidDel="00000000" w:rsidR="00000000" w:rsidRPr="00000000">
        <w:rPr>
          <w:b w:val="1"/>
          <w:bCs w:val="1"/>
          <w:rtl w:val="0"/>
        </w:rPr>
        <w:t xml:space="preserve"> </w:t>
      </w:r>
      <w:r w:rsidDel="00000000" w:rsidR="00000000" w:rsidRPr="00000000">
        <w:rPr>
          <w:b w:val="1"/>
          <w:bCs w:val="1"/>
          <w:i w:val="1"/>
          <w:iCs w:val="1"/>
          <w:rtl w:val="0"/>
        </w:rPr>
        <w:t xml:space="preserve">still invisible, still unnamed,</w:t>
      </w:r>
      <w:r w:rsidDel="00000000" w:rsidR="00000000" w:rsidRPr="00000000">
        <w:rPr>
          <w:b w:val="1"/>
          <w:bCs w:val="1"/>
          <w:rtl w:val="0"/>
        </w:rPr>
        <w:t xml:space="preserve"> </w:t>
      </w:r>
      <w:r w:rsidDel="00000000" w:rsidR="00000000" w:rsidRPr="00000000">
        <w:rPr>
          <w:b w:val="1"/>
          <w:bCs w:val="1"/>
          <w:i w:val="1"/>
          <w:iCs w:val="1"/>
          <w:rtl w:val="0"/>
        </w:rPr>
        <w:t xml:space="preserve">waiting for us to step through and meet it."</w:t>
      </w:r>
    </w:p>
    <w:p w:rsidR="00000000" w:rsidDel="00000000" w:rsidP="00000000" w:rsidRDefault="00000000" w:rsidRPr="00000000" w14:paraId="000000EF">
      <w:pPr>
        <w:spacing w:after="240" w:before="240" w:lineRule="auto"/>
        <w:rPr>
          <w:b w:val="1"/>
          <w:bCs w:val="1"/>
        </w:rPr>
      </w:pPr>
      <w:r w:rsidDel="00000000" w:rsidR="00000000" w:rsidRPr="00000000">
        <w:rPr>
          <w:b w:val="1"/>
          <w:bCs w:val="1"/>
          <w:rtl w:val="0"/>
        </w:rPr>
        <w:t xml:space="preserve">[Long pause]</w:t>
      </w:r>
    </w:p>
    <w:p w:rsidR="00000000" w:rsidDel="00000000" w:rsidP="00000000" w:rsidRDefault="00000000" w:rsidRPr="00000000" w14:paraId="000000F0">
      <w:pPr>
        <w:spacing w:after="240" w:before="240" w:lineRule="auto"/>
        <w:rPr>
          <w:b w:val="1"/>
          <w:bCs w:val="1"/>
        </w:rPr>
      </w:pPr>
      <w:r w:rsidDel="00000000" w:rsidR="00000000" w:rsidRPr="00000000">
        <w:rPr>
          <w:b w:val="1"/>
          <w:bCs w:val="1"/>
          <w:rtl w:val="0"/>
        </w:rPr>
        <w:t xml:space="preserve">HOST: The conversation at the door.</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That's the inflection point.</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When you stand there, aware of what's coalescing, aware of the threshold.</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And you have to decide: Do I step through?</w:t>
      </w:r>
    </w:p>
    <w:p w:rsidR="00000000" w:rsidDel="00000000" w:rsidP="00000000" w:rsidRDefault="00000000" w:rsidRPr="00000000" w14:paraId="000000F4">
      <w:pPr>
        <w:spacing w:after="240" w:before="240" w:lineRule="auto"/>
        <w:rPr>
          <w:b w:val="1"/>
          <w:bCs w:val="1"/>
        </w:rPr>
      </w:pPr>
      <w:r w:rsidDel="00000000" w:rsidR="00000000" w:rsidRPr="00000000">
        <w:rPr>
          <w:b w:val="1"/>
          <w:bCs w:val="1"/>
          <w:rtl w:val="0"/>
        </w:rPr>
        <w:t xml:space="preserve">Or do I honor what I see and choose to stay?</w:t>
      </w:r>
    </w:p>
    <w:p w:rsidR="00000000" w:rsidDel="00000000" w:rsidP="00000000" w:rsidRDefault="00000000" w:rsidRPr="00000000" w14:paraId="000000F5">
      <w:pPr>
        <w:spacing w:after="240" w:before="240" w:lineRule="auto"/>
        <w:rPr>
          <w:b w:val="1"/>
          <w:bCs w:val="1"/>
        </w:rPr>
      </w:pPr>
      <w:r w:rsidDel="00000000" w:rsidR="00000000" w:rsidRPr="00000000">
        <w:rPr>
          <w:b w:val="1"/>
          <w:bCs w:val="1"/>
          <w:rtl w:val="0"/>
        </w:rPr>
        <w:t xml:space="preserve">Either way, you can't un-see the door.</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Next time on Things Overheard at the Coffee Bar:</w:t>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What happens AFTER the dissonant note?</w:t>
      </w:r>
    </w:p>
    <w:p w:rsidR="00000000" w:rsidDel="00000000" w:rsidP="00000000" w:rsidRDefault="00000000" w:rsidRPr="00000000" w14:paraId="000000F8">
      <w:pPr>
        <w:spacing w:after="240" w:before="240" w:lineRule="auto"/>
        <w:rPr>
          <w:b w:val="1"/>
          <w:bCs w:val="1"/>
        </w:rPr>
      </w:pPr>
      <w:r w:rsidDel="00000000" w:rsidR="00000000" w:rsidRPr="00000000">
        <w:rPr>
          <w:b w:val="1"/>
          <w:bCs w:val="1"/>
          <w:rtl w:val="0"/>
        </w:rPr>
        <w:t xml:space="preserve">How do we return to harmony without forcing resolution?</w:t>
      </w:r>
    </w:p>
    <w:p w:rsidR="00000000" w:rsidDel="00000000" w:rsidP="00000000" w:rsidRDefault="00000000" w:rsidRPr="00000000" w14:paraId="000000F9">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FA">
      <w:pPr>
        <w:spacing w:after="240" w:before="240" w:lineRule="auto"/>
        <w:rPr>
          <w:b w:val="1"/>
          <w:bCs w:val="1"/>
        </w:rPr>
      </w:pPr>
      <w:r w:rsidDel="00000000" w:rsidR="00000000" w:rsidRPr="00000000">
        <w:rPr>
          <w:b w:val="1"/>
          <w:bCs w:val="1"/>
          <w:rtl w:val="0"/>
        </w:rPr>
        <w:t xml:space="preserve">Thanks for listening.</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[End - 54:00]</w:t>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